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04" w:rsidRDefault="001E02C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Style w:val="10"/>
          <w:rFonts w:ascii="Times New Roman" w:hAnsi="Times New Roman"/>
          <w:color w:val="000000"/>
        </w:rPr>
        <w:t>НП-3(суббота)</w:t>
      </w:r>
      <w:r>
        <w:rPr>
          <w:rStyle w:val="10"/>
          <w:rFonts w:ascii="Times New Roman" w:hAnsi="Times New Roman"/>
          <w:color w:val="000000"/>
        </w:rPr>
        <w:br/>
      </w:r>
    </w:p>
    <w:tbl>
      <w:tblPr>
        <w:tblStyle w:val="a7"/>
        <w:tblW w:w="10491" w:type="dxa"/>
        <w:tblInd w:w="-885" w:type="dxa"/>
        <w:tblLook w:val="04A0" w:firstRow="1" w:lastRow="0" w:firstColumn="1" w:lastColumn="0" w:noHBand="0" w:noVBand="1"/>
      </w:tblPr>
      <w:tblGrid>
        <w:gridCol w:w="2058"/>
        <w:gridCol w:w="3878"/>
        <w:gridCol w:w="1995"/>
        <w:gridCol w:w="2560"/>
      </w:tblGrid>
      <w:tr w:rsidR="001E02C4" w:rsidTr="001E02C4">
        <w:tc>
          <w:tcPr>
            <w:tcW w:w="2058" w:type="dxa"/>
          </w:tcPr>
          <w:p w:rsidR="001E02C4" w:rsidRDefault="001E02C4">
            <w:pPr>
              <w:jc w:val="center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часть </w:t>
            </w:r>
          </w:p>
        </w:tc>
        <w:tc>
          <w:tcPr>
            <w:tcW w:w="3878" w:type="dxa"/>
          </w:tcPr>
          <w:p w:rsidR="001E02C4" w:rsidRDefault="001E02C4">
            <w:pPr>
              <w:jc w:val="center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содержание</w:t>
            </w:r>
          </w:p>
        </w:tc>
        <w:tc>
          <w:tcPr>
            <w:tcW w:w="1995" w:type="dxa"/>
          </w:tcPr>
          <w:p w:rsidR="001E02C4" w:rsidRDefault="001E02C4">
            <w:pPr>
              <w:jc w:val="center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Д-ка</w:t>
            </w:r>
          </w:p>
        </w:tc>
        <w:tc>
          <w:tcPr>
            <w:tcW w:w="2560" w:type="dxa"/>
          </w:tcPr>
          <w:p w:rsidR="001E02C4" w:rsidRDefault="001E02C4">
            <w:pPr>
              <w:jc w:val="center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ОМУ </w:t>
            </w:r>
          </w:p>
        </w:tc>
      </w:tr>
      <w:tr w:rsidR="001E02C4" w:rsidTr="001E02C4">
        <w:trPr>
          <w:trHeight w:val="3115"/>
        </w:trPr>
        <w:tc>
          <w:tcPr>
            <w:tcW w:w="2058" w:type="dxa"/>
          </w:tcPr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Вводно-подготовительная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Основная часть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Заключительная часть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</w:tc>
        <w:tc>
          <w:tcPr>
            <w:tcW w:w="3878" w:type="dxa"/>
          </w:tcPr>
          <w:p w:rsidR="001E02C4" w:rsidRDefault="001E02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Разминка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1. Выполнение ударов снизу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  <w:t>2. Челночная работа в полной координации(«</w:t>
            </w:r>
            <w:proofErr w:type="spellStart"/>
            <w:r>
              <w:rPr>
                <w:rFonts w:ascii="Times New Roman" w:hAnsi="Times New Roman"/>
                <w:sz w:val="24"/>
              </w:rPr>
              <w:t>пуш-пуш</w:t>
            </w:r>
            <w:proofErr w:type="spellEnd"/>
            <w:r>
              <w:rPr>
                <w:rFonts w:ascii="Times New Roman" w:hAnsi="Times New Roman"/>
                <w:sz w:val="24"/>
              </w:rPr>
              <w:t>)»</w:t>
            </w:r>
          </w:p>
          <w:p w:rsidR="001E02C4" w:rsidRDefault="001E02C4">
            <w:pPr>
              <w:rPr>
                <w:rFonts w:ascii="Times New Roman" w:hAnsi="Times New Roman"/>
                <w:sz w:val="24"/>
              </w:rPr>
            </w:pPr>
          </w:p>
          <w:p w:rsidR="001E02C4" w:rsidRDefault="001E02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Выполнение ударов снизу (в </w:t>
            </w:r>
            <w:proofErr w:type="gramStart"/>
            <w:r>
              <w:rPr>
                <w:rFonts w:ascii="Times New Roman" w:hAnsi="Times New Roman"/>
                <w:sz w:val="24"/>
              </w:rPr>
              <w:t>живот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голову).</w:t>
            </w:r>
          </w:p>
          <w:p w:rsidR="001E02C4" w:rsidRDefault="001E02C4">
            <w:pPr>
              <w:rPr>
                <w:rFonts w:ascii="Times New Roman" w:hAnsi="Times New Roman"/>
                <w:sz w:val="24"/>
              </w:rPr>
            </w:pPr>
          </w:p>
          <w:p w:rsidR="001E02C4" w:rsidRDefault="001E02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 </w:t>
            </w:r>
            <w:proofErr w:type="gramStart"/>
            <w:r>
              <w:rPr>
                <w:rFonts w:ascii="Times New Roman" w:hAnsi="Times New Roman"/>
                <w:sz w:val="24"/>
              </w:rPr>
              <w:t>Выполнение  ударов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снизу в боевой стойке</w:t>
            </w:r>
          </w:p>
          <w:p w:rsidR="001E02C4" w:rsidRDefault="001E02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защитой по </w:t>
            </w:r>
            <w:proofErr w:type="gramStart"/>
            <w:r>
              <w:rPr>
                <w:rFonts w:ascii="Times New Roman" w:hAnsi="Times New Roman"/>
                <w:sz w:val="24"/>
              </w:rPr>
              <w:t>очереди(</w:t>
            </w:r>
            <w:proofErr w:type="gramEnd"/>
            <w:r>
              <w:rPr>
                <w:rFonts w:ascii="Times New Roman" w:hAnsi="Times New Roman"/>
                <w:sz w:val="24"/>
              </w:rPr>
              <w:t>1-в атаке, 2 в защите, и наоборот).</w:t>
            </w:r>
          </w:p>
          <w:p w:rsidR="001E02C4" w:rsidRDefault="001E02C4">
            <w:pPr>
              <w:rPr>
                <w:rFonts w:ascii="Times New Roman" w:hAnsi="Times New Roman"/>
                <w:sz w:val="24"/>
              </w:rPr>
            </w:pPr>
          </w:p>
          <w:p w:rsidR="001E02C4" w:rsidRDefault="001E02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Выполнение бокового удара после защитных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действией</w:t>
            </w:r>
            <w:proofErr w:type="spellEnd"/>
            <w:r>
              <w:rPr>
                <w:rFonts w:ascii="Times New Roman" w:hAnsi="Times New Roman"/>
                <w:sz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уклон,нырок,подставка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1E02C4" w:rsidRDefault="001E02C4">
            <w:pPr>
              <w:rPr>
                <w:rFonts w:ascii="Times New Roman" w:hAnsi="Times New Roman"/>
                <w:sz w:val="24"/>
              </w:rPr>
            </w:pPr>
          </w:p>
          <w:p w:rsidR="001E02C4" w:rsidRDefault="001E02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Рассмотреть возможные положения </w:t>
            </w:r>
            <w:proofErr w:type="gramStart"/>
            <w:r>
              <w:rPr>
                <w:rFonts w:ascii="Times New Roman" w:hAnsi="Times New Roman"/>
                <w:sz w:val="24"/>
              </w:rPr>
              <w:t>защиты  (</w:t>
            </w:r>
            <w:proofErr w:type="gramEnd"/>
            <w:r>
              <w:rPr>
                <w:rFonts w:ascii="Times New Roman" w:hAnsi="Times New Roman"/>
                <w:sz w:val="24"/>
              </w:rPr>
              <w:t>дистанция, сближение, работа 1,2 номером, контратаки.)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1E02C4" w:rsidRDefault="001E02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Легкий бег.</w:t>
            </w:r>
          </w:p>
          <w:p w:rsidR="001E02C4" w:rsidRDefault="001E02C4">
            <w:pPr>
              <w:rPr>
                <w:rFonts w:ascii="Times New Roman" w:hAnsi="Times New Roman"/>
                <w:sz w:val="24"/>
              </w:rPr>
            </w:pPr>
          </w:p>
          <w:p w:rsidR="001E02C4" w:rsidRDefault="001E02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Упражнения на растяжку.</w:t>
            </w:r>
          </w:p>
        </w:tc>
        <w:tc>
          <w:tcPr>
            <w:tcW w:w="1995" w:type="dxa"/>
          </w:tcPr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15-20мин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2*2 мин 40%, отдых 2 мин</w:t>
            </w: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2*2 мин 40%, отдых 2 мин</w:t>
            </w: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50 раз с каждой руки.</w:t>
            </w: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2*2 мин 60%, отдых 2 мин</w:t>
            </w: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2*2 мин 60%, отдых 2 мин.</w:t>
            </w: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10 мин.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5 мин.</w:t>
            </w: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5 мин.</w:t>
            </w:r>
          </w:p>
        </w:tc>
        <w:tc>
          <w:tcPr>
            <w:tcW w:w="2560" w:type="dxa"/>
          </w:tcPr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Обратить внимание на работу рук и ног. </w:t>
            </w: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Борьба за положение. Включение в работу технико-тактических действий.</w:t>
            </w: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Следить за правильной техникой выполнения.</w:t>
            </w: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Обоюдная работа над защитой и атакой.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Обоюдная работа над защитой и атакой.</w:t>
            </w: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1E02C4" w:rsidRDefault="001E02C4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433004" w:rsidRDefault="00433004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433004" w:rsidRDefault="00433004">
      <w:pPr>
        <w:rPr>
          <w:rFonts w:ascii="Times New Roman" w:hAnsi="Times New Roman"/>
          <w:sz w:val="28"/>
        </w:rPr>
      </w:pPr>
    </w:p>
    <w:sectPr w:rsidR="00433004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B7A41"/>
    <w:multiLevelType w:val="hybridMultilevel"/>
    <w:tmpl w:val="148CA608"/>
    <w:lvl w:ilvl="0" w:tplc="B2DE7A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04"/>
    <w:rsid w:val="00051042"/>
    <w:rsid w:val="00133390"/>
    <w:rsid w:val="001E02C4"/>
    <w:rsid w:val="00433004"/>
    <w:rsid w:val="007D1C84"/>
    <w:rsid w:val="00E3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5C1F"/>
  <w15:docId w15:val="{52451BF4-A6C9-49C6-8968-25D676D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2020-05-19T10:58:00Z</dcterms:created>
  <dcterms:modified xsi:type="dcterms:W3CDTF">2020-05-19T10:58:00Z</dcterms:modified>
</cp:coreProperties>
</file>